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7D43B2" w:rsidRDefault="007D43B2" w:rsidP="000909F2">
      <w:pPr>
        <w:pStyle w:val="Titel"/>
        <w:spacing w:before="720" w:line="276" w:lineRule="auto"/>
        <w:ind w:right="718"/>
        <w:rPr>
          <w:spacing w:val="18"/>
          <w:sz w:val="18"/>
          <w:szCs w:val="24"/>
        </w:rPr>
      </w:pPr>
      <w:r w:rsidRPr="007D43B2">
        <w:rPr>
          <w:spacing w:val="18"/>
          <w:sz w:val="32"/>
          <w:szCs w:val="24"/>
        </w:rPr>
        <w:t xml:space="preserve">«Geschichtenkanon» </w:t>
      </w:r>
    </w:p>
    <w:p w:rsidR="007D43B2" w:rsidRDefault="00ED6DBE" w:rsidP="000909F2">
      <w:pPr>
        <w:pStyle w:val="Titel"/>
        <w:spacing w:after="120" w:line="276" w:lineRule="auto"/>
        <w:ind w:right="718"/>
      </w:pPr>
      <w:r>
        <w:t>1. Mo</w:t>
      </w:r>
      <w:r w:rsidR="007D43B2">
        <w:t>se</w:t>
      </w:r>
      <w:r w:rsidR="00662B4D">
        <w:t xml:space="preserve"> 11, 1-9</w:t>
      </w:r>
      <w:r w:rsidR="006C291D">
        <w:br/>
        <w:t>2/2014 | Wege zum Kind</w:t>
      </w:r>
    </w:p>
    <w:p w:rsidR="00662B4D" w:rsidRDefault="00662B4D" w:rsidP="000909F2">
      <w:pPr>
        <w:pStyle w:val="Titel"/>
        <w:spacing w:before="480" w:line="276" w:lineRule="auto"/>
        <w:ind w:right="718"/>
      </w:pPr>
    </w:p>
    <w:p w:rsidR="004E10CE" w:rsidRPr="00662B4D" w:rsidRDefault="00A31AC9" w:rsidP="000909F2">
      <w:pPr>
        <w:pStyle w:val="Titel"/>
        <w:spacing w:before="480" w:after="120" w:line="360" w:lineRule="auto"/>
        <w:ind w:right="718"/>
        <w:rPr>
          <w:sz w:val="22"/>
          <w:szCs w:val="22"/>
        </w:rPr>
      </w:pPr>
      <w:r>
        <w:rPr>
          <w:sz w:val="22"/>
          <w:szCs w:val="22"/>
        </w:rPr>
        <w:t>Ankommen sammeln</w:t>
      </w:r>
      <w:r w:rsidR="00A4211B">
        <w:rPr>
          <w:sz w:val="22"/>
          <w:szCs w:val="22"/>
        </w:rPr>
        <w:t xml:space="preserve"> | Seite </w:t>
      </w:r>
      <w:r>
        <w:rPr>
          <w:sz w:val="22"/>
          <w:szCs w:val="22"/>
        </w:rPr>
        <w:t>19</w:t>
      </w:r>
    </w:p>
    <w:p w:rsidR="000C7936" w:rsidRDefault="00A31AC9" w:rsidP="000909F2">
      <w:pPr>
        <w:pStyle w:val="Grundtext"/>
        <w:spacing w:line="360" w:lineRule="auto"/>
        <w:ind w:right="718"/>
        <w:rPr>
          <w:rFonts w:cs="Arial"/>
          <w:sz w:val="22"/>
          <w:szCs w:val="22"/>
        </w:rPr>
      </w:pPr>
      <w:r w:rsidRPr="00A31AC9">
        <w:rPr>
          <w:rFonts w:cs="Arial"/>
          <w:sz w:val="22"/>
          <w:szCs w:val="22"/>
        </w:rPr>
        <w:t>Am Eingang erhalten die Kinder und Eltern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Kartonschachteln oder Holzstücke, die sie in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die Kirche tragen und zu einem ungeordneten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Haufen ausserhalb des Sitzkreises stapeln. Sie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liegen dort bereit als Baumaterial, das während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der Erzählung verwendet wird.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Sitzordnung: Die Kinder sitzen auf Kissen in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einem Halbrund. Die Erwachsenen sitzen auf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Stühlen oder Kissen hinter oder neben ihren</w:t>
      </w:r>
      <w:r>
        <w:rPr>
          <w:rFonts w:cs="Arial"/>
          <w:sz w:val="22"/>
          <w:szCs w:val="22"/>
        </w:rPr>
        <w:t xml:space="preserve"> </w:t>
      </w:r>
      <w:r w:rsidRPr="00A31AC9">
        <w:rPr>
          <w:rFonts w:cs="Arial"/>
          <w:sz w:val="22"/>
          <w:szCs w:val="22"/>
        </w:rPr>
        <w:t>Kindern. Es soll allen bequem sein.</w:t>
      </w:r>
    </w:p>
    <w:p w:rsidR="00A31AC9" w:rsidRPr="00A31AC9" w:rsidRDefault="00A31AC9" w:rsidP="000909F2">
      <w:pPr>
        <w:pStyle w:val="Grundtext"/>
        <w:spacing w:before="120" w:after="120" w:line="360" w:lineRule="auto"/>
        <w:ind w:right="718"/>
        <w:rPr>
          <w:rFonts w:cs="Arial"/>
          <w:b/>
          <w:sz w:val="22"/>
          <w:szCs w:val="22"/>
        </w:rPr>
      </w:pPr>
      <w:r w:rsidRPr="00A31AC9">
        <w:rPr>
          <w:rFonts w:cs="Arial"/>
          <w:b/>
          <w:sz w:val="22"/>
          <w:szCs w:val="22"/>
        </w:rPr>
        <w:t>Begrüssung 1 |Seite 19</w:t>
      </w:r>
    </w:p>
    <w:p w:rsidR="00A31AC9" w:rsidRPr="00A31AC9" w:rsidRDefault="00A31AC9" w:rsidP="000909F2">
      <w:pPr>
        <w:autoSpaceDE w:val="0"/>
        <w:autoSpaceDN w:val="0"/>
        <w:adjustRightInd w:val="0"/>
        <w:spacing w:after="240" w:line="240" w:lineRule="auto"/>
        <w:ind w:right="718"/>
        <w:rPr>
          <w:rFonts w:cs="Arial"/>
          <w:i/>
          <w:iCs/>
          <w:color w:val="000000"/>
          <w:sz w:val="18"/>
          <w:szCs w:val="18"/>
        </w:rPr>
      </w:pPr>
      <w:r w:rsidRPr="00A31AC9">
        <w:rPr>
          <w:rFonts w:cs="Arial"/>
          <w:i/>
          <w:iCs/>
          <w:color w:val="000000"/>
          <w:sz w:val="18"/>
          <w:szCs w:val="18"/>
        </w:rPr>
        <w:t>Eingangswort:</w:t>
      </w:r>
    </w:p>
    <w:p w:rsidR="00A31AC9" w:rsidRPr="00A31AC9" w:rsidRDefault="00A31AC9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000000"/>
          <w:sz w:val="22"/>
          <w:szCs w:val="22"/>
        </w:rPr>
        <w:t xml:space="preserve">Jesus sagt: </w:t>
      </w:r>
      <w:r w:rsidRPr="00A31AC9">
        <w:rPr>
          <w:rFonts w:cs="Arial"/>
          <w:i/>
          <w:iCs/>
          <w:color w:val="000000"/>
          <w:sz w:val="18"/>
          <w:szCs w:val="18"/>
        </w:rPr>
        <w:t>(zu den Kindern</w:t>
      </w:r>
      <w:r w:rsidRPr="00A31AC9">
        <w:rPr>
          <w:rFonts w:cs="Arial"/>
          <w:i/>
          <w:iCs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 xml:space="preserve">«Kinder, kommt zu </w:t>
      </w:r>
      <w:r w:rsidRPr="00A31AC9">
        <w:rPr>
          <w:rFonts w:cs="Arial"/>
          <w:color w:val="000000"/>
          <w:sz w:val="22"/>
          <w:szCs w:val="22"/>
        </w:rPr>
        <w:t xml:space="preserve">mir und feiert! </w:t>
      </w:r>
      <w:r w:rsidRPr="00A31AC9">
        <w:rPr>
          <w:rFonts w:cs="Arial"/>
          <w:i/>
          <w:iCs/>
          <w:color w:val="000000"/>
          <w:sz w:val="18"/>
          <w:szCs w:val="18"/>
        </w:rPr>
        <w:t>(Zu den Erwachsenen</w:t>
      </w:r>
      <w:r w:rsidRPr="00A31AC9">
        <w:rPr>
          <w:rFonts w:cs="Arial"/>
          <w:i/>
          <w:iCs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 xml:space="preserve">Ihr grossen </w:t>
      </w:r>
      <w:r w:rsidRPr="00A31AC9">
        <w:rPr>
          <w:rFonts w:cs="Arial"/>
          <w:color w:val="000000"/>
          <w:sz w:val="22"/>
          <w:szCs w:val="22"/>
        </w:rPr>
        <w:t>Leute,</w:t>
      </w:r>
      <w:r>
        <w:rPr>
          <w:rFonts w:cs="Arial"/>
          <w:color w:val="000000"/>
          <w:sz w:val="22"/>
          <w:szCs w:val="22"/>
        </w:rPr>
        <w:t xml:space="preserve"> kommt auch ihr und feiert mit! </w:t>
      </w:r>
      <w:r w:rsidRPr="00A31AC9">
        <w:rPr>
          <w:rFonts w:cs="Arial"/>
          <w:color w:val="000000"/>
          <w:sz w:val="22"/>
          <w:szCs w:val="22"/>
        </w:rPr>
        <w:t xml:space="preserve">Gott vertraut </w:t>
      </w:r>
      <w:r>
        <w:rPr>
          <w:rFonts w:cs="Arial"/>
          <w:color w:val="000000"/>
          <w:sz w:val="22"/>
          <w:szCs w:val="22"/>
        </w:rPr>
        <w:t xml:space="preserve">uns Menschen diese Erde an. Sie </w:t>
      </w:r>
      <w:r w:rsidRPr="00A31AC9">
        <w:rPr>
          <w:rFonts w:cs="Arial"/>
          <w:color w:val="000000"/>
          <w:sz w:val="22"/>
          <w:szCs w:val="22"/>
        </w:rPr>
        <w:t>ist sein Gesch</w:t>
      </w:r>
      <w:r>
        <w:rPr>
          <w:rFonts w:cs="Arial"/>
          <w:color w:val="000000"/>
          <w:sz w:val="22"/>
          <w:szCs w:val="22"/>
        </w:rPr>
        <w:t xml:space="preserve">enk an uns. Euch Kindern sollen </w:t>
      </w:r>
      <w:r w:rsidRPr="00A31AC9">
        <w:rPr>
          <w:rFonts w:cs="Arial"/>
          <w:color w:val="000000"/>
          <w:sz w:val="22"/>
          <w:szCs w:val="22"/>
        </w:rPr>
        <w:t>Himmel und Erde gehören.»</w:t>
      </w:r>
    </w:p>
    <w:p w:rsidR="00A31AC9" w:rsidRPr="00A31AC9" w:rsidRDefault="00A31AC9" w:rsidP="000909F2">
      <w:pPr>
        <w:autoSpaceDE w:val="0"/>
        <w:autoSpaceDN w:val="0"/>
        <w:adjustRightInd w:val="0"/>
        <w:spacing w:before="240" w:after="240" w:line="240" w:lineRule="auto"/>
        <w:ind w:right="718"/>
        <w:rPr>
          <w:rFonts w:cs="Arial"/>
          <w:i/>
          <w:iCs/>
          <w:color w:val="000000"/>
          <w:sz w:val="18"/>
          <w:szCs w:val="18"/>
        </w:rPr>
      </w:pPr>
      <w:r w:rsidRPr="00A31AC9">
        <w:rPr>
          <w:rFonts w:cs="Arial"/>
          <w:i/>
          <w:iCs/>
          <w:color w:val="000000"/>
          <w:sz w:val="18"/>
          <w:szCs w:val="18"/>
        </w:rPr>
        <w:t>Leiterin/Leiter bittet alle aufzustehen und die vorgezeigten Bewegungen nachzuahmen</w:t>
      </w:r>
      <w:r w:rsidRPr="00A31AC9">
        <w:rPr>
          <w:rFonts w:cs="Arial"/>
          <w:i/>
          <w:iCs/>
          <w:color w:val="000000"/>
          <w:sz w:val="22"/>
          <w:szCs w:val="22"/>
        </w:rPr>
        <w:t>.</w:t>
      </w:r>
    </w:p>
    <w:p w:rsidR="00A31AC9" w:rsidRPr="00A31AC9" w:rsidRDefault="00A31AC9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000000"/>
          <w:sz w:val="22"/>
          <w:szCs w:val="22"/>
        </w:rPr>
        <w:t>Wir feiern diesen Gottesdienst im Namen Gottes:</w:t>
      </w:r>
    </w:p>
    <w:p w:rsidR="00A31AC9" w:rsidRPr="00A31AC9" w:rsidRDefault="00A31AC9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DE2B1C"/>
          <w:sz w:val="22"/>
          <w:szCs w:val="22"/>
        </w:rPr>
        <w:t xml:space="preserve">■ </w:t>
      </w:r>
      <w:r w:rsidRPr="00A31AC9">
        <w:rPr>
          <w:rFonts w:cs="Arial"/>
          <w:color w:val="000000"/>
          <w:sz w:val="22"/>
          <w:szCs w:val="22"/>
        </w:rPr>
        <w:t>Gott ist so hoch wie der endlose Himmel</w:t>
      </w:r>
    </w:p>
    <w:p w:rsidR="00A31AC9" w:rsidRPr="00A31AC9" w:rsidRDefault="00A31AC9" w:rsidP="000909F2">
      <w:pPr>
        <w:autoSpaceDE w:val="0"/>
        <w:autoSpaceDN w:val="0"/>
        <w:adjustRightInd w:val="0"/>
        <w:spacing w:before="240" w:after="240" w:line="240" w:lineRule="auto"/>
        <w:ind w:right="718"/>
        <w:rPr>
          <w:rFonts w:cs="Arial"/>
          <w:i/>
          <w:iCs/>
          <w:color w:val="000000"/>
          <w:sz w:val="18"/>
          <w:szCs w:val="18"/>
        </w:rPr>
      </w:pPr>
      <w:r w:rsidRPr="00A31AC9">
        <w:rPr>
          <w:rFonts w:cs="Arial"/>
          <w:i/>
          <w:iCs/>
          <w:color w:val="000000"/>
          <w:sz w:val="18"/>
          <w:szCs w:val="18"/>
        </w:rPr>
        <w:t>(Hände/Arme bis in den Himmel strecken)</w:t>
      </w:r>
    </w:p>
    <w:p w:rsidR="00A31AC9" w:rsidRPr="00A31AC9" w:rsidRDefault="00A31AC9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DE2B1C"/>
          <w:sz w:val="22"/>
          <w:szCs w:val="22"/>
        </w:rPr>
        <w:t xml:space="preserve">■ </w:t>
      </w:r>
      <w:r w:rsidRPr="00A31AC9">
        <w:rPr>
          <w:rFonts w:cs="Arial"/>
          <w:color w:val="000000"/>
          <w:sz w:val="22"/>
          <w:szCs w:val="22"/>
        </w:rPr>
        <w:t>Gott ist so tief wie das grosse Meer</w:t>
      </w:r>
    </w:p>
    <w:p w:rsidR="00A31AC9" w:rsidRPr="00A31AC9" w:rsidRDefault="00A31AC9" w:rsidP="000909F2">
      <w:pPr>
        <w:autoSpaceDE w:val="0"/>
        <w:autoSpaceDN w:val="0"/>
        <w:adjustRightInd w:val="0"/>
        <w:spacing w:before="240" w:after="240" w:line="240" w:lineRule="auto"/>
        <w:ind w:right="718"/>
        <w:rPr>
          <w:rFonts w:cs="Arial"/>
          <w:i/>
          <w:iCs/>
          <w:color w:val="000000"/>
          <w:sz w:val="18"/>
          <w:szCs w:val="18"/>
        </w:rPr>
      </w:pPr>
      <w:r w:rsidRPr="00A31AC9">
        <w:rPr>
          <w:rFonts w:cs="Arial"/>
          <w:i/>
          <w:iCs/>
          <w:color w:val="000000"/>
          <w:sz w:val="18"/>
          <w:szCs w:val="18"/>
        </w:rPr>
        <w:t>(Hände/Arme tief bis zum Boden strecken)</w:t>
      </w:r>
    </w:p>
    <w:p w:rsidR="00A31AC9" w:rsidRPr="00A31AC9" w:rsidRDefault="00A31AC9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DE2B1C"/>
          <w:sz w:val="22"/>
          <w:szCs w:val="22"/>
        </w:rPr>
        <w:t xml:space="preserve">■ </w:t>
      </w:r>
      <w:r w:rsidRPr="00A31AC9">
        <w:rPr>
          <w:rFonts w:cs="Arial"/>
          <w:color w:val="000000"/>
          <w:sz w:val="22"/>
          <w:szCs w:val="22"/>
        </w:rPr>
        <w:t>Gott ist so weit wie die Erde</w:t>
      </w:r>
    </w:p>
    <w:p w:rsidR="00A31AC9" w:rsidRPr="00A31AC9" w:rsidRDefault="00A31AC9" w:rsidP="000909F2">
      <w:pPr>
        <w:autoSpaceDE w:val="0"/>
        <w:autoSpaceDN w:val="0"/>
        <w:adjustRightInd w:val="0"/>
        <w:spacing w:before="240" w:after="240" w:line="240" w:lineRule="auto"/>
        <w:ind w:right="718"/>
        <w:rPr>
          <w:rFonts w:cs="Arial"/>
          <w:i/>
          <w:iCs/>
          <w:color w:val="000000"/>
          <w:sz w:val="18"/>
          <w:szCs w:val="18"/>
        </w:rPr>
      </w:pPr>
      <w:r w:rsidRPr="00A31AC9">
        <w:rPr>
          <w:rFonts w:cs="Arial"/>
          <w:i/>
          <w:iCs/>
          <w:color w:val="000000"/>
          <w:sz w:val="18"/>
          <w:szCs w:val="18"/>
        </w:rPr>
        <w:t>(Hände/Arme beidseitig strecken, sich einmal um die Achse drehen)</w:t>
      </w:r>
    </w:p>
    <w:p w:rsidR="00A31AC9" w:rsidRPr="00A31AC9" w:rsidRDefault="00A31AC9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DE2B1C"/>
          <w:sz w:val="22"/>
          <w:szCs w:val="22"/>
        </w:rPr>
        <w:t xml:space="preserve">■ </w:t>
      </w:r>
      <w:r w:rsidRPr="00A31AC9">
        <w:rPr>
          <w:rFonts w:cs="Arial"/>
          <w:color w:val="000000"/>
          <w:sz w:val="22"/>
          <w:szCs w:val="22"/>
        </w:rPr>
        <w:t>und Gott ist auch ganz nahe bei jedem von</w:t>
      </w:r>
      <w:r>
        <w:rPr>
          <w:rFonts w:cs="Arial"/>
          <w:color w:val="000000"/>
          <w:sz w:val="22"/>
          <w:szCs w:val="22"/>
        </w:rPr>
        <w:t xml:space="preserve"> </w:t>
      </w:r>
      <w:r w:rsidRPr="00A31AC9">
        <w:rPr>
          <w:rFonts w:cs="Arial"/>
          <w:color w:val="000000"/>
          <w:sz w:val="22"/>
          <w:szCs w:val="22"/>
        </w:rPr>
        <w:t>uns</w:t>
      </w:r>
    </w:p>
    <w:p w:rsidR="00A31AC9" w:rsidRPr="00A31AC9" w:rsidRDefault="00A31AC9" w:rsidP="000909F2">
      <w:pPr>
        <w:autoSpaceDE w:val="0"/>
        <w:autoSpaceDN w:val="0"/>
        <w:adjustRightInd w:val="0"/>
        <w:spacing w:before="240" w:after="240" w:line="240" w:lineRule="auto"/>
        <w:ind w:right="718"/>
        <w:rPr>
          <w:rFonts w:cs="Arial"/>
          <w:i/>
          <w:iCs/>
          <w:color w:val="000000"/>
          <w:sz w:val="18"/>
          <w:szCs w:val="18"/>
        </w:rPr>
      </w:pPr>
      <w:r w:rsidRPr="00A31AC9">
        <w:rPr>
          <w:rFonts w:cs="Arial"/>
          <w:i/>
          <w:iCs/>
          <w:color w:val="000000"/>
          <w:sz w:val="18"/>
          <w:szCs w:val="18"/>
        </w:rPr>
        <w:t>(Hände übereinander auf das Herz legen)</w:t>
      </w:r>
    </w:p>
    <w:p w:rsidR="00A31AC9" w:rsidRDefault="00A31AC9" w:rsidP="000909F2">
      <w:pPr>
        <w:pStyle w:val="Grundtext"/>
        <w:spacing w:after="120" w:line="360" w:lineRule="auto"/>
        <w:ind w:right="718"/>
        <w:rPr>
          <w:rFonts w:cs="Arial"/>
          <w:color w:val="000000"/>
          <w:sz w:val="22"/>
          <w:szCs w:val="22"/>
        </w:rPr>
      </w:pPr>
      <w:r w:rsidRPr="00A31AC9">
        <w:rPr>
          <w:rFonts w:cs="Arial"/>
          <w:color w:val="DE2B1C"/>
          <w:sz w:val="22"/>
          <w:szCs w:val="22"/>
        </w:rPr>
        <w:t xml:space="preserve">■ </w:t>
      </w:r>
      <w:r w:rsidRPr="00A31AC9">
        <w:rPr>
          <w:rFonts w:cs="Arial"/>
          <w:color w:val="000000"/>
          <w:sz w:val="22"/>
          <w:szCs w:val="22"/>
        </w:rPr>
        <w:t>Gott ist da. Amen, so ist es!</w:t>
      </w:r>
    </w:p>
    <w:p w:rsidR="000909F2" w:rsidRPr="000909F2" w:rsidRDefault="000909F2" w:rsidP="000909F2">
      <w:pPr>
        <w:pStyle w:val="Grundtext"/>
        <w:spacing w:after="120" w:line="360" w:lineRule="auto"/>
        <w:ind w:right="718"/>
        <w:rPr>
          <w:rFonts w:cs="Arial"/>
          <w:b/>
          <w:color w:val="000000"/>
          <w:sz w:val="22"/>
          <w:szCs w:val="22"/>
        </w:rPr>
      </w:pPr>
      <w:r w:rsidRPr="000909F2">
        <w:rPr>
          <w:rFonts w:cs="Arial"/>
          <w:b/>
          <w:color w:val="000000"/>
          <w:sz w:val="22"/>
          <w:szCs w:val="22"/>
        </w:rPr>
        <w:lastRenderedPageBreak/>
        <w:t>Begrüssung 2 | Seite 19-20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sz w:val="22"/>
          <w:szCs w:val="22"/>
        </w:rPr>
        <w:t>Hier erfolgt die p</w:t>
      </w:r>
      <w:r>
        <w:rPr>
          <w:rFonts w:cs="Arial"/>
          <w:sz w:val="22"/>
          <w:szCs w:val="22"/>
        </w:rPr>
        <w:t xml:space="preserve">ersönliche Begrüssung mit einer </w:t>
      </w:r>
      <w:r w:rsidRPr="000909F2">
        <w:rPr>
          <w:rFonts w:cs="Arial"/>
          <w:sz w:val="22"/>
          <w:szCs w:val="22"/>
        </w:rPr>
        <w:t>Handpuppe. Sie heisst Wido.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Leiter(in): </w:t>
      </w:r>
      <w:r w:rsidRPr="000909F2">
        <w:rPr>
          <w:rFonts w:cs="Arial"/>
          <w:sz w:val="22"/>
          <w:szCs w:val="22"/>
        </w:rPr>
        <w:t xml:space="preserve">Grüss Gott, ihr </w:t>
      </w:r>
      <w:proofErr w:type="spellStart"/>
      <w:r w:rsidRPr="000909F2">
        <w:rPr>
          <w:rFonts w:cs="Arial"/>
          <w:sz w:val="22"/>
          <w:szCs w:val="22"/>
        </w:rPr>
        <w:t>Grossen</w:t>
      </w:r>
      <w:proofErr w:type="spellEnd"/>
      <w:r w:rsidRPr="000909F2">
        <w:rPr>
          <w:rFonts w:cs="Arial"/>
          <w:sz w:val="22"/>
          <w:szCs w:val="22"/>
        </w:rPr>
        <w:t xml:space="preserve"> und Kleinen!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Schön, dass ihr alle da seid! Herzlich willkommen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im «</w:t>
      </w:r>
      <w:proofErr w:type="spellStart"/>
      <w:r w:rsidRPr="000909F2">
        <w:rPr>
          <w:rFonts w:cs="Arial"/>
          <w:sz w:val="22"/>
          <w:szCs w:val="22"/>
        </w:rPr>
        <w:t>Fiire</w:t>
      </w:r>
      <w:proofErr w:type="spellEnd"/>
      <w:r w:rsidRPr="000909F2">
        <w:rPr>
          <w:rFonts w:cs="Arial"/>
          <w:sz w:val="22"/>
          <w:szCs w:val="22"/>
        </w:rPr>
        <w:t xml:space="preserve"> mit de </w:t>
      </w:r>
      <w:proofErr w:type="spellStart"/>
      <w:r w:rsidRPr="000909F2">
        <w:rPr>
          <w:rFonts w:cs="Arial"/>
          <w:sz w:val="22"/>
          <w:szCs w:val="22"/>
        </w:rPr>
        <w:t>Chliine</w:t>
      </w:r>
      <w:proofErr w:type="spellEnd"/>
      <w:r w:rsidRPr="000909F2">
        <w:rPr>
          <w:rFonts w:cs="Arial"/>
          <w:sz w:val="22"/>
          <w:szCs w:val="22"/>
        </w:rPr>
        <w:t>». Wir, die wir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an diesem «</w:t>
      </w:r>
      <w:proofErr w:type="spellStart"/>
      <w:r w:rsidRPr="000909F2">
        <w:rPr>
          <w:rFonts w:cs="Arial"/>
          <w:sz w:val="22"/>
          <w:szCs w:val="22"/>
        </w:rPr>
        <w:t>Fiire</w:t>
      </w:r>
      <w:proofErr w:type="spellEnd"/>
      <w:r w:rsidRPr="000909F2">
        <w:rPr>
          <w:rFonts w:cs="Arial"/>
          <w:sz w:val="22"/>
          <w:szCs w:val="22"/>
        </w:rPr>
        <w:t>» beteiligt sind, stellen uns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euch gerne vor: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 xml:space="preserve">Ich bin die … </w:t>
      </w:r>
      <w:r w:rsidRPr="000909F2">
        <w:rPr>
          <w:rFonts w:cs="Arial"/>
          <w:i/>
          <w:iCs/>
          <w:sz w:val="18"/>
          <w:szCs w:val="18"/>
        </w:rPr>
        <w:t xml:space="preserve">(Vorbereitungsgruppe, Pianistin/Pianist und </w:t>
      </w:r>
      <w:proofErr w:type="spellStart"/>
      <w:r w:rsidRPr="000909F2">
        <w:rPr>
          <w:rFonts w:cs="Arial"/>
          <w:i/>
          <w:iCs/>
          <w:sz w:val="18"/>
          <w:szCs w:val="18"/>
        </w:rPr>
        <w:t>Sigristin</w:t>
      </w:r>
      <w:proofErr w:type="spellEnd"/>
      <w:r w:rsidRPr="000909F2">
        <w:rPr>
          <w:rFonts w:cs="Arial"/>
          <w:i/>
          <w:iCs/>
          <w:sz w:val="18"/>
          <w:szCs w:val="18"/>
        </w:rPr>
        <w:t>/Sigrist stellen sich vor)</w:t>
      </w:r>
    </w:p>
    <w:p w:rsidR="000909F2" w:rsidRPr="000909F2" w:rsidRDefault="000909F2" w:rsidP="000909F2">
      <w:pPr>
        <w:autoSpaceDE w:val="0"/>
        <w:autoSpaceDN w:val="0"/>
        <w:adjustRightInd w:val="0"/>
        <w:spacing w:after="360" w:line="240" w:lineRule="auto"/>
        <w:ind w:right="718"/>
        <w:rPr>
          <w:rFonts w:cs="Arial"/>
          <w:i/>
          <w:iCs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Kinder/Begleitpersonen: </w:t>
      </w:r>
      <w:r w:rsidRPr="000909F2">
        <w:rPr>
          <w:rFonts w:cs="Arial"/>
          <w:sz w:val="22"/>
          <w:szCs w:val="22"/>
        </w:rPr>
        <w:t xml:space="preserve">Und ich bin … </w:t>
      </w:r>
      <w:r w:rsidRPr="000909F2">
        <w:rPr>
          <w:rFonts w:cs="Arial"/>
          <w:i/>
          <w:iCs/>
          <w:sz w:val="18"/>
          <w:szCs w:val="18"/>
        </w:rPr>
        <w:t>(Kinder stellen sich eins nach dem anderen mit Namen vor. Nach jedem Kind stellen sich die dazu gehörenden erwachsenen Begleitpersonen vor.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Wido: </w:t>
      </w:r>
      <w:r w:rsidRPr="000909F2">
        <w:rPr>
          <w:rFonts w:cs="Arial"/>
          <w:sz w:val="22"/>
          <w:szCs w:val="22"/>
        </w:rPr>
        <w:t>He, ich will auch guten Tag sagen!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Leiter(in): </w:t>
      </w:r>
      <w:r w:rsidRPr="000909F2">
        <w:rPr>
          <w:rFonts w:cs="Arial"/>
          <w:sz w:val="22"/>
          <w:szCs w:val="22"/>
        </w:rPr>
        <w:t>Hoppla, beinahe hätte ich den Wido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vergessen! Entschuldige bitte, Wido, jetzt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kommst du sofort an die Reihe.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Wido: </w:t>
      </w:r>
      <w:r w:rsidRPr="000909F2">
        <w:rPr>
          <w:rFonts w:cs="Arial"/>
          <w:sz w:val="22"/>
          <w:szCs w:val="22"/>
        </w:rPr>
        <w:t>Endlich! Also: Hallo, ihr alle miteinander!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Geht es euch gut? Ich bin etwas zappelig. Ich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habe kaum warten können, bis es endlich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 xml:space="preserve">angefangen hat. Ich habe nämlich … </w:t>
      </w:r>
      <w:r w:rsidRPr="000909F2">
        <w:rPr>
          <w:rFonts w:cs="Arial"/>
          <w:i/>
          <w:iCs/>
          <w:sz w:val="18"/>
          <w:szCs w:val="18"/>
        </w:rPr>
        <w:t>(Name</w:t>
      </w:r>
      <w:r w:rsidRPr="000909F2">
        <w:rPr>
          <w:rFonts w:cs="Arial"/>
          <w:sz w:val="18"/>
          <w:szCs w:val="18"/>
        </w:rPr>
        <w:t xml:space="preserve"> </w:t>
      </w:r>
      <w:r w:rsidRPr="000909F2">
        <w:rPr>
          <w:rFonts w:cs="Arial"/>
          <w:i/>
          <w:iCs/>
          <w:sz w:val="18"/>
          <w:szCs w:val="18"/>
        </w:rPr>
        <w:t>der Sprecherin nennen)</w:t>
      </w:r>
      <w:r w:rsidRPr="000909F2">
        <w:rPr>
          <w:rFonts w:cs="Arial"/>
          <w:i/>
          <w:iCs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beim Vorbereiten zugeschaut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und weiss, was heute kommt.</w:t>
      </w:r>
    </w:p>
    <w:p w:rsidR="000909F2" w:rsidRPr="000909F2" w:rsidRDefault="000909F2" w:rsidP="000909F2">
      <w:pPr>
        <w:autoSpaceDE w:val="0"/>
        <w:autoSpaceDN w:val="0"/>
        <w:adjustRightInd w:val="0"/>
        <w:spacing w:before="360" w:after="360" w:line="240" w:lineRule="auto"/>
        <w:ind w:right="718"/>
        <w:rPr>
          <w:rFonts w:cs="Arial"/>
          <w:i/>
          <w:iCs/>
          <w:sz w:val="18"/>
          <w:szCs w:val="18"/>
        </w:rPr>
      </w:pPr>
      <w:r w:rsidRPr="000909F2">
        <w:rPr>
          <w:rFonts w:cs="Arial"/>
          <w:i/>
          <w:iCs/>
          <w:sz w:val="18"/>
          <w:szCs w:val="18"/>
        </w:rPr>
        <w:t xml:space="preserve">(Wido hebt die Arme) 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sz w:val="22"/>
          <w:szCs w:val="22"/>
        </w:rPr>
        <w:t>Es geht um etwas Riesiges,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um etwas, das reicht so hoch, bis fast in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den Himmel. Und man braucht die Schachteln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i/>
          <w:sz w:val="18"/>
          <w:szCs w:val="18"/>
        </w:rPr>
        <w:t xml:space="preserve">(Holzklötze) </w:t>
      </w:r>
      <w:r w:rsidRPr="000909F2">
        <w:rPr>
          <w:rFonts w:cs="Arial"/>
          <w:sz w:val="22"/>
          <w:szCs w:val="22"/>
        </w:rPr>
        <w:t>dazu, die ihr hereingetragen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habt.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i/>
          <w:iCs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Leiter(in): </w:t>
      </w:r>
      <w:proofErr w:type="spellStart"/>
      <w:r w:rsidRPr="000909F2">
        <w:rPr>
          <w:rFonts w:cs="Arial"/>
          <w:sz w:val="22"/>
          <w:szCs w:val="22"/>
        </w:rPr>
        <w:t>Psst</w:t>
      </w:r>
      <w:proofErr w:type="spellEnd"/>
      <w:r w:rsidRPr="000909F2">
        <w:rPr>
          <w:rFonts w:cs="Arial"/>
          <w:sz w:val="22"/>
          <w:szCs w:val="22"/>
        </w:rPr>
        <w:t xml:space="preserve">, Wido </w:t>
      </w:r>
      <w:r w:rsidRPr="000909F2">
        <w:rPr>
          <w:rFonts w:cs="Arial"/>
          <w:i/>
          <w:iCs/>
          <w:sz w:val="18"/>
          <w:szCs w:val="18"/>
        </w:rPr>
        <w:t>(legt Wido eine Hand vor den Mund)</w:t>
      </w:r>
      <w:r w:rsidRPr="000909F2">
        <w:rPr>
          <w:rFonts w:cs="Arial"/>
          <w:i/>
          <w:iCs/>
          <w:sz w:val="22"/>
          <w:szCs w:val="22"/>
        </w:rPr>
        <w:t xml:space="preserve">, </w:t>
      </w:r>
      <w:r w:rsidRPr="000909F2">
        <w:rPr>
          <w:rFonts w:cs="Arial"/>
          <w:sz w:val="22"/>
          <w:szCs w:val="22"/>
        </w:rPr>
        <w:t>nichts verraten!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Wido: </w:t>
      </w:r>
      <w:r w:rsidRPr="000909F2">
        <w:rPr>
          <w:rFonts w:cs="Arial"/>
          <w:sz w:val="22"/>
          <w:szCs w:val="22"/>
        </w:rPr>
        <w:t xml:space="preserve">Nein, nein. </w:t>
      </w:r>
      <w:r w:rsidRPr="000909F2">
        <w:rPr>
          <w:rFonts w:cs="Arial"/>
          <w:i/>
          <w:iCs/>
          <w:sz w:val="18"/>
          <w:szCs w:val="18"/>
        </w:rPr>
        <w:t>(schüttelt den Kopf)</w:t>
      </w:r>
      <w:r w:rsidRPr="000909F2">
        <w:rPr>
          <w:rFonts w:cs="Arial"/>
          <w:i/>
          <w:iCs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Ich sage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nichts mehr. Zuerst will ich nämlich noch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singen: ein Lied, das heisst: «Schön, dass du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da bist.» Das passt doch, oder?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Leiter(in): </w:t>
      </w:r>
      <w:r w:rsidRPr="000909F2">
        <w:rPr>
          <w:rFonts w:cs="Arial"/>
          <w:sz w:val="22"/>
          <w:szCs w:val="22"/>
        </w:rPr>
        <w:t>Ja, das passt. Und beim Singen gehen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wir umher und schütteln einander die</w:t>
      </w:r>
      <w:r>
        <w:rPr>
          <w:rFonts w:cs="Arial"/>
          <w:sz w:val="22"/>
          <w:szCs w:val="22"/>
        </w:rPr>
        <w:t xml:space="preserve"> Hände...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Wido: </w:t>
      </w:r>
      <w:r w:rsidRPr="000909F2">
        <w:rPr>
          <w:rFonts w:cs="Arial"/>
          <w:sz w:val="22"/>
          <w:szCs w:val="22"/>
        </w:rPr>
        <w:t>…und wenn das Lied fertig ist, sitzt jedes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wieder an sein Plätzchen.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Leiter(in): </w:t>
      </w:r>
      <w:r w:rsidRPr="000909F2">
        <w:rPr>
          <w:rFonts w:cs="Arial"/>
          <w:sz w:val="22"/>
          <w:szCs w:val="22"/>
        </w:rPr>
        <w:t xml:space="preserve">So machen </w:t>
      </w:r>
      <w:proofErr w:type="spellStart"/>
      <w:r w:rsidRPr="000909F2">
        <w:rPr>
          <w:rFonts w:cs="Arial"/>
          <w:sz w:val="22"/>
          <w:szCs w:val="22"/>
        </w:rPr>
        <w:t>wirs</w:t>
      </w:r>
      <w:proofErr w:type="spellEnd"/>
      <w:r w:rsidRPr="000909F2">
        <w:rPr>
          <w:rFonts w:cs="Arial"/>
          <w:sz w:val="22"/>
          <w:szCs w:val="22"/>
        </w:rPr>
        <w:t>!</w:t>
      </w:r>
    </w:p>
    <w:p w:rsid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>Lied</w:t>
      </w:r>
      <w:r>
        <w:rPr>
          <w:rFonts w:cs="Arial"/>
          <w:b/>
          <w:bCs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Kolibri 361: Schön, dass du da bist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(mehrmals singen)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b/>
          <w:bCs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>Kerzenritual (kurze Meditation)</w:t>
      </w:r>
    </w:p>
    <w:p w:rsidR="000909F2" w:rsidRPr="000909F2" w:rsidRDefault="000909F2" w:rsidP="000909F2">
      <w:pPr>
        <w:autoSpaceDE w:val="0"/>
        <w:autoSpaceDN w:val="0"/>
        <w:adjustRightInd w:val="0"/>
        <w:spacing w:before="360" w:after="360" w:line="240" w:lineRule="auto"/>
        <w:ind w:right="718"/>
        <w:rPr>
          <w:rFonts w:cs="Arial"/>
          <w:i/>
          <w:iCs/>
          <w:sz w:val="18"/>
          <w:szCs w:val="18"/>
        </w:rPr>
      </w:pPr>
      <w:r w:rsidRPr="000909F2">
        <w:rPr>
          <w:rFonts w:cs="Arial"/>
          <w:i/>
          <w:iCs/>
          <w:sz w:val="18"/>
          <w:szCs w:val="18"/>
        </w:rPr>
        <w:t xml:space="preserve">Wenn alle wieder sitzen, meldet sich Wido </w:t>
      </w:r>
      <w:proofErr w:type="spellStart"/>
      <w:r w:rsidRPr="000909F2">
        <w:rPr>
          <w:rFonts w:cs="Arial"/>
          <w:i/>
          <w:iCs/>
          <w:sz w:val="18"/>
          <w:szCs w:val="18"/>
        </w:rPr>
        <w:t>nochmalszu</w:t>
      </w:r>
      <w:proofErr w:type="spellEnd"/>
      <w:r w:rsidRPr="000909F2">
        <w:rPr>
          <w:rFonts w:cs="Arial"/>
          <w:i/>
          <w:iCs/>
          <w:sz w:val="18"/>
          <w:szCs w:val="18"/>
        </w:rPr>
        <w:t xml:space="preserve"> Wort.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Wido: </w:t>
      </w:r>
      <w:r w:rsidRPr="000909F2">
        <w:rPr>
          <w:rFonts w:cs="Arial"/>
          <w:i/>
          <w:iCs/>
          <w:sz w:val="18"/>
          <w:szCs w:val="18"/>
        </w:rPr>
        <w:t>(zu Leiterin bzw. Leiter)</w:t>
      </w:r>
      <w:r w:rsidRPr="000909F2"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Du, jetzt haben </w:t>
      </w:r>
      <w:r w:rsidRPr="000909F2">
        <w:rPr>
          <w:rFonts w:cs="Arial"/>
          <w:sz w:val="22"/>
          <w:szCs w:val="22"/>
        </w:rPr>
        <w:t>wir alle beg</w:t>
      </w:r>
      <w:r>
        <w:rPr>
          <w:rFonts w:cs="Arial"/>
          <w:sz w:val="22"/>
          <w:szCs w:val="22"/>
        </w:rPr>
        <w:t xml:space="preserve">rüsst, bis auf Gott. Den müssen </w:t>
      </w:r>
      <w:r w:rsidRPr="000909F2">
        <w:rPr>
          <w:rFonts w:cs="Arial"/>
          <w:sz w:val="22"/>
          <w:szCs w:val="22"/>
        </w:rPr>
        <w:t xml:space="preserve">wir doch auch </w:t>
      </w:r>
      <w:r>
        <w:rPr>
          <w:rFonts w:cs="Arial"/>
          <w:sz w:val="22"/>
          <w:szCs w:val="22"/>
        </w:rPr>
        <w:t>noch begrüssen, Gott ist ja da, hast du gesagt</w:t>
      </w:r>
      <w:r w:rsidRPr="000909F2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 xml:space="preserve"> Aber ich sehe ihn gar nicht. </w:t>
      </w:r>
      <w:r w:rsidRPr="000909F2">
        <w:rPr>
          <w:rFonts w:cs="Arial"/>
          <w:i/>
          <w:iCs/>
          <w:sz w:val="18"/>
          <w:szCs w:val="18"/>
        </w:rPr>
        <w:t>(schaut sich um)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lastRenderedPageBreak/>
        <w:t xml:space="preserve">Leiter(in): </w:t>
      </w:r>
      <w:r w:rsidRPr="000909F2">
        <w:rPr>
          <w:rFonts w:cs="Arial"/>
          <w:i/>
          <w:iCs/>
          <w:sz w:val="18"/>
          <w:szCs w:val="18"/>
        </w:rPr>
        <w:t>(wiederholt nochmals)</w:t>
      </w:r>
      <w:r w:rsidRPr="000909F2">
        <w:rPr>
          <w:rFonts w:cs="Arial"/>
          <w:i/>
          <w:iCs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Du hast schon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recht, Wido, Gott können wir mit unseren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Augen nicht</w:t>
      </w:r>
      <w:r>
        <w:rPr>
          <w:rFonts w:cs="Arial"/>
          <w:sz w:val="22"/>
          <w:szCs w:val="22"/>
        </w:rPr>
        <w:t xml:space="preserve"> sehen, aber vielleicht spüren, </w:t>
      </w:r>
      <w:r w:rsidRPr="000909F2">
        <w:rPr>
          <w:rFonts w:cs="Arial"/>
          <w:sz w:val="22"/>
          <w:szCs w:val="22"/>
        </w:rPr>
        <w:t>wenn wir bet</w:t>
      </w:r>
      <w:r>
        <w:rPr>
          <w:rFonts w:cs="Arial"/>
          <w:sz w:val="22"/>
          <w:szCs w:val="22"/>
        </w:rPr>
        <w:t xml:space="preserve">en. Wenn wir ganz leise werden, </w:t>
      </w:r>
      <w:r w:rsidRPr="000909F2">
        <w:rPr>
          <w:rFonts w:cs="Arial"/>
          <w:sz w:val="22"/>
          <w:szCs w:val="22"/>
        </w:rPr>
        <w:t>die Hände f</w:t>
      </w:r>
      <w:r>
        <w:rPr>
          <w:rFonts w:cs="Arial"/>
          <w:sz w:val="22"/>
          <w:szCs w:val="22"/>
        </w:rPr>
        <w:t xml:space="preserve">alten. Wenn wir hören, dass wir </w:t>
      </w:r>
      <w:r w:rsidRPr="000909F2">
        <w:rPr>
          <w:rFonts w:cs="Arial"/>
          <w:sz w:val="22"/>
          <w:szCs w:val="22"/>
        </w:rPr>
        <w:t>atmen. In unserem Atem, da ist Gott.</w:t>
      </w:r>
    </w:p>
    <w:p w:rsidR="000909F2" w:rsidRPr="000909F2" w:rsidRDefault="000909F2" w:rsidP="000909F2">
      <w:pPr>
        <w:autoSpaceDE w:val="0"/>
        <w:autoSpaceDN w:val="0"/>
        <w:adjustRightInd w:val="0"/>
        <w:spacing w:before="360" w:after="360" w:line="240" w:lineRule="auto"/>
        <w:ind w:right="720"/>
        <w:rPr>
          <w:rFonts w:cs="Arial"/>
          <w:i/>
          <w:iCs/>
          <w:sz w:val="18"/>
          <w:szCs w:val="18"/>
        </w:rPr>
      </w:pPr>
      <w:r w:rsidRPr="000909F2">
        <w:rPr>
          <w:rFonts w:cs="Arial"/>
          <w:i/>
          <w:iCs/>
          <w:sz w:val="18"/>
          <w:szCs w:val="18"/>
        </w:rPr>
        <w:t>(Stille)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sz w:val="22"/>
          <w:szCs w:val="22"/>
        </w:rPr>
        <w:t>Vielleicht spür</w:t>
      </w:r>
      <w:r>
        <w:rPr>
          <w:rFonts w:cs="Arial"/>
          <w:sz w:val="22"/>
          <w:szCs w:val="22"/>
        </w:rPr>
        <w:t xml:space="preserve">en wir Gott, wenn wir die Hände </w:t>
      </w:r>
      <w:r w:rsidRPr="000909F2">
        <w:rPr>
          <w:rFonts w:cs="Arial"/>
          <w:sz w:val="22"/>
          <w:szCs w:val="22"/>
        </w:rPr>
        <w:t>weit öffnen</w:t>
      </w:r>
      <w:r>
        <w:rPr>
          <w:rFonts w:cs="Arial"/>
          <w:sz w:val="22"/>
          <w:szCs w:val="22"/>
        </w:rPr>
        <w:t xml:space="preserve">, bis sie ein wenig zu kribbeln </w:t>
      </w:r>
      <w:r w:rsidRPr="000909F2">
        <w:rPr>
          <w:rFonts w:cs="Arial"/>
          <w:sz w:val="22"/>
          <w:szCs w:val="22"/>
        </w:rPr>
        <w:t xml:space="preserve">beginnen </w:t>
      </w:r>
      <w:r>
        <w:rPr>
          <w:rFonts w:cs="Arial"/>
          <w:sz w:val="22"/>
          <w:szCs w:val="22"/>
        </w:rPr>
        <w:t xml:space="preserve">und sie gegen den Himmel heben. </w:t>
      </w:r>
      <w:r w:rsidRPr="000909F2">
        <w:rPr>
          <w:rFonts w:cs="Arial"/>
          <w:sz w:val="22"/>
          <w:szCs w:val="22"/>
        </w:rPr>
        <w:t xml:space="preserve">Oder wir </w:t>
      </w:r>
      <w:r>
        <w:rPr>
          <w:rFonts w:cs="Arial"/>
          <w:sz w:val="22"/>
          <w:szCs w:val="22"/>
        </w:rPr>
        <w:t xml:space="preserve">spüren Gott, wenn uns wohl ist, </w:t>
      </w:r>
      <w:r w:rsidRPr="000909F2">
        <w:rPr>
          <w:rFonts w:cs="Arial"/>
          <w:sz w:val="22"/>
          <w:szCs w:val="22"/>
        </w:rPr>
        <w:t>wenn wir lac</w:t>
      </w:r>
      <w:r>
        <w:rPr>
          <w:rFonts w:cs="Arial"/>
          <w:sz w:val="22"/>
          <w:szCs w:val="22"/>
        </w:rPr>
        <w:t xml:space="preserve">hen und singen, Gott ist in der </w:t>
      </w:r>
      <w:r w:rsidRPr="000909F2">
        <w:rPr>
          <w:rFonts w:cs="Arial"/>
          <w:sz w:val="22"/>
          <w:szCs w:val="22"/>
        </w:rPr>
        <w:t>Freude.</w:t>
      </w:r>
    </w:p>
    <w:p w:rsidR="000909F2" w:rsidRPr="000909F2" w:rsidRDefault="000909F2" w:rsidP="000909F2">
      <w:pPr>
        <w:autoSpaceDE w:val="0"/>
        <w:autoSpaceDN w:val="0"/>
        <w:adjustRightInd w:val="0"/>
        <w:spacing w:before="360" w:after="360" w:line="240" w:lineRule="auto"/>
        <w:ind w:right="720"/>
        <w:rPr>
          <w:rFonts w:cs="Arial"/>
          <w:i/>
          <w:iCs/>
          <w:sz w:val="18"/>
          <w:szCs w:val="18"/>
        </w:rPr>
      </w:pPr>
      <w:r w:rsidRPr="000909F2">
        <w:rPr>
          <w:rFonts w:cs="Arial"/>
          <w:i/>
          <w:iCs/>
          <w:sz w:val="18"/>
          <w:szCs w:val="18"/>
        </w:rPr>
        <w:t>(Pause)</w:t>
      </w:r>
    </w:p>
    <w:p w:rsidR="000909F2" w:rsidRDefault="000909F2" w:rsidP="000909F2">
      <w:pPr>
        <w:autoSpaceDE w:val="0"/>
        <w:autoSpaceDN w:val="0"/>
        <w:adjustRightInd w:val="0"/>
        <w:spacing w:line="24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sz w:val="22"/>
          <w:szCs w:val="22"/>
        </w:rPr>
        <w:t>Gott ist aber</w:t>
      </w:r>
      <w:r>
        <w:rPr>
          <w:rFonts w:cs="Arial"/>
          <w:sz w:val="22"/>
          <w:szCs w:val="22"/>
        </w:rPr>
        <w:t xml:space="preserve"> auch da, wenn wir traurig sind </w:t>
      </w:r>
      <w:r w:rsidRPr="000909F2">
        <w:rPr>
          <w:rFonts w:cs="Arial"/>
          <w:sz w:val="22"/>
          <w:szCs w:val="22"/>
        </w:rPr>
        <w:t>und weine</w:t>
      </w:r>
      <w:r>
        <w:rPr>
          <w:rFonts w:cs="Arial"/>
          <w:sz w:val="22"/>
          <w:szCs w:val="22"/>
        </w:rPr>
        <w:t xml:space="preserve">n, denn Gott kennt das Traurig-Sein. </w:t>
      </w:r>
      <w:r w:rsidRPr="000909F2">
        <w:rPr>
          <w:rFonts w:cs="Arial"/>
          <w:sz w:val="22"/>
          <w:szCs w:val="22"/>
        </w:rPr>
        <w:t>Gott könne</w:t>
      </w:r>
      <w:r>
        <w:rPr>
          <w:rFonts w:cs="Arial"/>
          <w:sz w:val="22"/>
          <w:szCs w:val="22"/>
        </w:rPr>
        <w:t xml:space="preserve">n wir nicht sehen, und trotzdem </w:t>
      </w:r>
      <w:r w:rsidRPr="000909F2">
        <w:rPr>
          <w:rFonts w:cs="Arial"/>
          <w:sz w:val="22"/>
          <w:szCs w:val="22"/>
        </w:rPr>
        <w:t xml:space="preserve">ist Gott da. </w:t>
      </w:r>
      <w:r>
        <w:rPr>
          <w:rFonts w:cs="Arial"/>
          <w:sz w:val="22"/>
          <w:szCs w:val="22"/>
        </w:rPr>
        <w:t xml:space="preserve">Als Zeichen dafür zünde ich die </w:t>
      </w:r>
      <w:r w:rsidRPr="000909F2">
        <w:rPr>
          <w:rFonts w:cs="Arial"/>
          <w:sz w:val="22"/>
          <w:szCs w:val="22"/>
        </w:rPr>
        <w:t>Kerze an.</w:t>
      </w:r>
    </w:p>
    <w:p w:rsidR="000909F2" w:rsidRPr="000909F2" w:rsidRDefault="000909F2" w:rsidP="000909F2">
      <w:pPr>
        <w:autoSpaceDE w:val="0"/>
        <w:autoSpaceDN w:val="0"/>
        <w:adjustRightInd w:val="0"/>
        <w:spacing w:before="360" w:after="360" w:line="240" w:lineRule="auto"/>
        <w:ind w:right="720"/>
        <w:rPr>
          <w:rFonts w:cs="Arial"/>
          <w:sz w:val="22"/>
          <w:szCs w:val="22"/>
        </w:rPr>
      </w:pPr>
      <w:r w:rsidRPr="000909F2">
        <w:rPr>
          <w:rFonts w:cs="Arial"/>
          <w:i/>
          <w:iCs/>
          <w:sz w:val="18"/>
          <w:szCs w:val="18"/>
        </w:rPr>
        <w:t>(Kerze anzünden)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sz w:val="22"/>
          <w:szCs w:val="22"/>
        </w:rPr>
        <w:t xml:space="preserve">Kolibri 369: Wenn i </w:t>
      </w:r>
      <w:proofErr w:type="spellStart"/>
      <w:r w:rsidRPr="000909F2">
        <w:rPr>
          <w:rFonts w:cs="Arial"/>
          <w:sz w:val="22"/>
          <w:szCs w:val="22"/>
        </w:rPr>
        <w:t>loufe</w:t>
      </w:r>
      <w:proofErr w:type="spellEnd"/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(Strophen 1 und 3)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Wido: </w:t>
      </w:r>
      <w:r w:rsidRPr="000909F2">
        <w:rPr>
          <w:rFonts w:cs="Arial"/>
          <w:sz w:val="22"/>
          <w:szCs w:val="22"/>
        </w:rPr>
        <w:t>Jetzt möchte ich aber endlich die Geschichte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22"/>
          <w:szCs w:val="22"/>
        </w:rPr>
        <w:t>hören und etwas mit den Schachteln</w:t>
      </w:r>
      <w:r>
        <w:rPr>
          <w:rFonts w:cs="Arial"/>
          <w:sz w:val="22"/>
          <w:szCs w:val="22"/>
        </w:rPr>
        <w:t xml:space="preserve"> </w:t>
      </w:r>
      <w:r w:rsidRPr="000909F2">
        <w:rPr>
          <w:rFonts w:cs="Arial"/>
          <w:sz w:val="18"/>
          <w:szCs w:val="18"/>
        </w:rPr>
        <w:t>(Klötzen)</w:t>
      </w:r>
      <w:r w:rsidRPr="000909F2">
        <w:rPr>
          <w:rFonts w:cs="Arial"/>
          <w:sz w:val="22"/>
          <w:szCs w:val="22"/>
        </w:rPr>
        <w:t xml:space="preserve"> machen!</w:t>
      </w:r>
    </w:p>
    <w:p w:rsidR="000909F2" w:rsidRPr="000909F2" w:rsidRDefault="000909F2" w:rsidP="000909F2">
      <w:pPr>
        <w:autoSpaceDE w:val="0"/>
        <w:autoSpaceDN w:val="0"/>
        <w:adjustRightInd w:val="0"/>
        <w:spacing w:line="360" w:lineRule="auto"/>
        <w:ind w:right="718"/>
        <w:rPr>
          <w:rFonts w:cs="Arial"/>
          <w:b/>
          <w:bCs/>
          <w:sz w:val="22"/>
          <w:szCs w:val="22"/>
        </w:rPr>
      </w:pPr>
      <w:r w:rsidRPr="000909F2">
        <w:rPr>
          <w:rFonts w:cs="Arial"/>
          <w:b/>
          <w:bCs/>
          <w:sz w:val="22"/>
          <w:szCs w:val="22"/>
        </w:rPr>
        <w:t xml:space="preserve">Leiter(in): </w:t>
      </w:r>
      <w:r w:rsidRPr="000909F2">
        <w:rPr>
          <w:rFonts w:cs="Arial"/>
          <w:sz w:val="22"/>
          <w:szCs w:val="22"/>
        </w:rPr>
        <w:t>Also …</w:t>
      </w:r>
    </w:p>
    <w:sectPr w:rsidR="000909F2" w:rsidRPr="000909F2" w:rsidSect="000503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4" w:right="244" w:bottom="1814" w:left="1588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C9" w:rsidRDefault="00A31AC9" w:rsidP="008C3F97">
      <w:pPr>
        <w:spacing w:line="240" w:lineRule="auto"/>
      </w:pPr>
      <w:r>
        <w:separator/>
      </w:r>
    </w:p>
  </w:endnote>
  <w:endnote w:type="continuationSeparator" w:id="0">
    <w:p w:rsidR="00A31AC9" w:rsidRDefault="00A31AC9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C9" w:rsidRDefault="009A3C4F" w:rsidP="006C291D">
    <w:pPr>
      <w:pStyle w:val="Absender"/>
      <w:rPr>
        <w:rFonts w:cs="Arial"/>
      </w:rPr>
    </w:pPr>
    <w:r w:rsidRPr="009A3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415.6pt;margin-top:748.5pt;width:112.1pt;height:19.15pt;z-index:251671552;mso-position-horizontal-relative:page;mso-position-vertical-relative:page;v-text-anchor:bottom" filled="f" stroked="f">
          <v:textbox inset="0,0,0,0">
            <w:txbxContent>
              <w:p w:rsidR="00A31AC9" w:rsidRDefault="00A31AC9" w:rsidP="006C291D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0909F2">
                    <w:rPr>
                      <w:noProof/>
                    </w:rPr>
                    <w:t>2</w:t>
                  </w:r>
                </w:fldSimple>
                <w:r>
                  <w:t>/</w:t>
                </w:r>
                <w:fldSimple w:instr=" NUMPAGES   \* MERGEFORMAT ">
                  <w:r w:rsidR="000909F2">
                    <w:rPr>
                      <w:noProof/>
                    </w:rPr>
                    <w:t>3</w:t>
                  </w:r>
                </w:fldSimple>
              </w:p>
              <w:p w:rsidR="00A31AC9" w:rsidRPr="004E10CE" w:rsidRDefault="00A31AC9" w:rsidP="006C291D"/>
            </w:txbxContent>
          </v:textbox>
          <w10:wrap anchorx="page" anchory="page"/>
        </v:shape>
      </w:pict>
    </w:r>
    <w:r w:rsidR="00A31AC9">
      <w:t xml:space="preserve">Reformierte Kirchen Bern-Jura-Solothurn </w:t>
    </w:r>
    <w:r w:rsidR="00A31AC9">
      <w:rPr>
        <w:rFonts w:cs="Arial"/>
      </w:rPr>
      <w:t>|</w:t>
    </w:r>
    <w:r w:rsidR="00A31AC9">
      <w:t xml:space="preserve"> Kirchliche Bibliothek Bern </w:t>
    </w:r>
    <w:r w:rsidR="00A31AC9">
      <w:rPr>
        <w:rFonts w:cs="Arial"/>
      </w:rPr>
      <w:t>| Altenbergstrasse 66</w:t>
    </w:r>
    <w:r w:rsidR="00A31AC9">
      <w:t xml:space="preserve"> </w:t>
    </w:r>
    <w:r w:rsidR="00A31AC9">
      <w:rPr>
        <w:rFonts w:cs="Arial"/>
      </w:rPr>
      <w:t>| Postfach 511</w:t>
    </w:r>
    <w:r w:rsidR="00A31AC9">
      <w:t xml:space="preserve"> </w:t>
    </w:r>
    <w:r w:rsidR="00A31AC9">
      <w:rPr>
        <w:rFonts w:cs="Arial"/>
      </w:rPr>
      <w:t>| 3000 Bern 25</w:t>
    </w:r>
    <w:r w:rsidR="00A31AC9">
      <w:t xml:space="preserve"> </w:t>
    </w:r>
  </w:p>
  <w:p w:rsidR="00A31AC9" w:rsidRPr="00756047" w:rsidRDefault="00A31AC9" w:rsidP="006C291D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  <w:p w:rsidR="00A31AC9" w:rsidRDefault="00A31AC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C9" w:rsidRDefault="009A3C4F" w:rsidP="00756047">
    <w:pPr>
      <w:pStyle w:val="Absender"/>
      <w:rPr>
        <w:rFonts w:cs="Arial"/>
      </w:rPr>
    </w:pPr>
    <w:r w:rsidRPr="009A3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8.5pt;width:112.1pt;height:19.15pt;z-index:251667456;mso-position-horizontal-relative:page;mso-position-vertical-relative:page;v-text-anchor:bottom" filled="f" stroked="f">
          <v:textbox inset="0,0,0,0">
            <w:txbxContent>
              <w:p w:rsidR="00A31AC9" w:rsidRDefault="00A31AC9" w:rsidP="00662B4D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0909F2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0909F2">
                    <w:rPr>
                      <w:noProof/>
                    </w:rPr>
                    <w:t>3</w:t>
                  </w:r>
                </w:fldSimple>
              </w:p>
              <w:p w:rsidR="00A31AC9" w:rsidRPr="004E10CE" w:rsidRDefault="00A31AC9" w:rsidP="004E10CE"/>
            </w:txbxContent>
          </v:textbox>
          <w10:wrap anchorx="page" anchory="page"/>
        </v:shape>
      </w:pict>
    </w:r>
    <w:r w:rsidR="00A31AC9">
      <w:t xml:space="preserve">Reformierte Kirchen Bern-Jura-Solothurn </w:t>
    </w:r>
    <w:r w:rsidR="00A31AC9">
      <w:rPr>
        <w:rFonts w:cs="Arial"/>
      </w:rPr>
      <w:t>|</w:t>
    </w:r>
    <w:r w:rsidR="00A31AC9">
      <w:t xml:space="preserve"> Kirchliche Bibliothek Bern </w:t>
    </w:r>
    <w:r w:rsidR="00A31AC9">
      <w:rPr>
        <w:rFonts w:cs="Arial"/>
      </w:rPr>
      <w:t>| Altenbergstrasse 66</w:t>
    </w:r>
    <w:r w:rsidR="00A31AC9">
      <w:t xml:space="preserve"> </w:t>
    </w:r>
    <w:r w:rsidR="00A31AC9">
      <w:rPr>
        <w:rFonts w:cs="Arial"/>
      </w:rPr>
      <w:t>| Postfach 511</w:t>
    </w:r>
    <w:r w:rsidR="00A31AC9">
      <w:t xml:space="preserve"> </w:t>
    </w:r>
    <w:r w:rsidR="00A31AC9">
      <w:rPr>
        <w:rFonts w:cs="Arial"/>
      </w:rPr>
      <w:t>| 3000 Bern 25</w:t>
    </w:r>
    <w:r w:rsidR="00A31AC9">
      <w:t xml:space="preserve"> </w:t>
    </w:r>
  </w:p>
  <w:p w:rsidR="00A31AC9" w:rsidRPr="00756047" w:rsidRDefault="00A31AC9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C9" w:rsidRDefault="00A31AC9" w:rsidP="008C3F97">
      <w:pPr>
        <w:spacing w:line="240" w:lineRule="auto"/>
      </w:pPr>
      <w:r>
        <w:separator/>
      </w:r>
    </w:p>
  </w:footnote>
  <w:footnote w:type="continuationSeparator" w:id="0">
    <w:p w:rsidR="00A31AC9" w:rsidRDefault="00A31AC9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6095"/>
      <w:gridCol w:w="3548"/>
    </w:tblGrid>
    <w:tr w:rsidR="00A31AC9" w:rsidRPr="007D43B2" w:rsidTr="00A31AC9">
      <w:trPr>
        <w:trHeight w:hRule="exact" w:val="907"/>
      </w:trPr>
      <w:tc>
        <w:tcPr>
          <w:tcW w:w="2411" w:type="dxa"/>
          <w:vMerge w:val="restart"/>
        </w:tcPr>
        <w:p w:rsidR="00A31AC9" w:rsidRDefault="00A31AC9" w:rsidP="00A31AC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283202" cy="972185"/>
                <wp:effectExtent l="76200" t="76200" r="50298" b="56515"/>
                <wp:docPr id="3" name="Grafik 2" descr="KB_WzK_GK_E2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2_Symbol.jpg"/>
                        <pic:cNvPicPr/>
                      </pic:nvPicPr>
                      <pic:blipFill>
                        <a:blip r:embed="rId1">
                          <a:grayscl/>
                        </a:blip>
                        <a:srcRect l="3680"/>
                        <a:stretch>
                          <a:fillRect/>
                        </a:stretch>
                      </pic:blipFill>
                      <pic:spPr>
                        <a:xfrm rot="11184761">
                          <a:off x="0" y="0"/>
                          <a:ext cx="1283202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bottom"/>
        </w:tcPr>
        <w:p w:rsidR="00A31AC9" w:rsidRDefault="00A31AC9" w:rsidP="00A31AC9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Einheit 2</w:t>
          </w:r>
        </w:p>
      </w:tc>
      <w:tc>
        <w:tcPr>
          <w:tcW w:w="3548" w:type="dxa"/>
        </w:tcPr>
        <w:p w:rsidR="00A31AC9" w:rsidRDefault="00A31AC9" w:rsidP="00A31AC9">
          <w:pPr>
            <w:pStyle w:val="Titel"/>
          </w:pPr>
          <w:r w:rsidRPr="006C291D">
            <w:rPr>
              <w:noProof/>
              <w:lang w:eastAsia="de-CH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-70485</wp:posOffset>
                </wp:positionH>
                <wp:positionV relativeFrom="page">
                  <wp:posOffset>-238125</wp:posOffset>
                </wp:positionV>
                <wp:extent cx="1819275" cy="1638300"/>
                <wp:effectExtent l="19050" t="0" r="0" b="0"/>
                <wp:wrapNone/>
                <wp:docPr id="4" name="Grafik 0" descr="logo_refbejuso_defr_schwarz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fbejuso_defr_schwarz_300dp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64" cy="163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31AC9" w:rsidRPr="007D43B2" w:rsidRDefault="00A31AC9" w:rsidP="00A31AC9">
          <w:pPr>
            <w:pStyle w:val="Grundtext"/>
          </w:pPr>
        </w:p>
      </w:tc>
    </w:tr>
    <w:tr w:rsidR="00A31AC9" w:rsidTr="00A31AC9">
      <w:trPr>
        <w:trHeight w:hRule="exact" w:val="907"/>
      </w:trPr>
      <w:tc>
        <w:tcPr>
          <w:tcW w:w="2411" w:type="dxa"/>
          <w:vMerge/>
          <w:vAlign w:val="center"/>
        </w:tcPr>
        <w:p w:rsidR="00A31AC9" w:rsidRDefault="00A31AC9" w:rsidP="00A31AC9">
          <w:pPr>
            <w:pStyle w:val="Titel"/>
            <w:jc w:val="center"/>
          </w:pP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:rsidR="00A31AC9" w:rsidRDefault="00A31AC9" w:rsidP="00A31AC9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Turmbau zu Babel</w:t>
          </w:r>
        </w:p>
      </w:tc>
      <w:tc>
        <w:tcPr>
          <w:tcW w:w="3548" w:type="dxa"/>
        </w:tcPr>
        <w:p w:rsidR="00A31AC9" w:rsidRDefault="00A31AC9" w:rsidP="00A31AC9">
          <w:pPr>
            <w:pStyle w:val="Titel"/>
          </w:pPr>
        </w:p>
      </w:tc>
    </w:tr>
  </w:tbl>
  <w:p w:rsidR="00A31AC9" w:rsidRDefault="00A31AC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6095"/>
      <w:gridCol w:w="3548"/>
    </w:tblGrid>
    <w:tr w:rsidR="00A31AC9" w:rsidTr="00A4211B">
      <w:trPr>
        <w:trHeight w:hRule="exact" w:val="907"/>
      </w:trPr>
      <w:tc>
        <w:tcPr>
          <w:tcW w:w="2411" w:type="dxa"/>
          <w:vMerge w:val="restart"/>
        </w:tcPr>
        <w:p w:rsidR="00A31AC9" w:rsidRDefault="00A31AC9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283202" cy="972185"/>
                <wp:effectExtent l="76200" t="76200" r="50298" b="56515"/>
                <wp:docPr id="2" name="Grafik 2" descr="KB_WzK_GK_E2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2_Symbol.jpg"/>
                        <pic:cNvPicPr/>
                      </pic:nvPicPr>
                      <pic:blipFill>
                        <a:blip r:embed="rId1">
                          <a:grayscl/>
                        </a:blip>
                        <a:srcRect l="3680"/>
                        <a:stretch>
                          <a:fillRect/>
                        </a:stretch>
                      </pic:blipFill>
                      <pic:spPr>
                        <a:xfrm rot="11184761">
                          <a:off x="0" y="0"/>
                          <a:ext cx="1283202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bottom"/>
        </w:tcPr>
        <w:p w:rsidR="00A31AC9" w:rsidRDefault="00A31AC9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Einheit 2</w:t>
          </w:r>
        </w:p>
      </w:tc>
      <w:tc>
        <w:tcPr>
          <w:tcW w:w="3548" w:type="dxa"/>
        </w:tcPr>
        <w:p w:rsidR="00A31AC9" w:rsidRDefault="00A31AC9" w:rsidP="007905D2">
          <w:pPr>
            <w:pStyle w:val="Titel"/>
          </w:pPr>
        </w:p>
        <w:p w:rsidR="00A31AC9" w:rsidRPr="007D43B2" w:rsidRDefault="00A31AC9" w:rsidP="007D43B2">
          <w:pPr>
            <w:pStyle w:val="Grundtext"/>
          </w:pPr>
        </w:p>
      </w:tc>
    </w:tr>
    <w:tr w:rsidR="00A31AC9" w:rsidTr="006C3954">
      <w:trPr>
        <w:trHeight w:hRule="exact" w:val="907"/>
      </w:trPr>
      <w:tc>
        <w:tcPr>
          <w:tcW w:w="2411" w:type="dxa"/>
          <w:vMerge/>
          <w:vAlign w:val="center"/>
        </w:tcPr>
        <w:p w:rsidR="00A31AC9" w:rsidRDefault="00A31AC9" w:rsidP="007905D2">
          <w:pPr>
            <w:pStyle w:val="Titel"/>
            <w:jc w:val="center"/>
          </w:pP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:rsidR="00A31AC9" w:rsidRDefault="00A31AC9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Turmbau zu Babel</w:t>
          </w:r>
        </w:p>
      </w:tc>
      <w:tc>
        <w:tcPr>
          <w:tcW w:w="3548" w:type="dxa"/>
        </w:tcPr>
        <w:p w:rsidR="00A31AC9" w:rsidRDefault="00A31AC9" w:rsidP="007905D2">
          <w:pPr>
            <w:pStyle w:val="Titel"/>
          </w:pPr>
        </w:p>
      </w:tc>
    </w:tr>
  </w:tbl>
  <w:p w:rsidR="00A31AC9" w:rsidRDefault="00A31AC9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characterSpacingControl w:val="doNotCompress"/>
  <w:hdrShapeDefaults>
    <o:shapedefaults v:ext="edit" spidmax="10246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909F2"/>
    <w:rsid w:val="000A041E"/>
    <w:rsid w:val="000C7936"/>
    <w:rsid w:val="000E3EA5"/>
    <w:rsid w:val="001517C1"/>
    <w:rsid w:val="00182BB6"/>
    <w:rsid w:val="00195938"/>
    <w:rsid w:val="00195D40"/>
    <w:rsid w:val="001A68BD"/>
    <w:rsid w:val="002440ED"/>
    <w:rsid w:val="002726AE"/>
    <w:rsid w:val="0029769C"/>
    <w:rsid w:val="002D76F3"/>
    <w:rsid w:val="002F268E"/>
    <w:rsid w:val="0035115F"/>
    <w:rsid w:val="00392376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A7F01"/>
    <w:rsid w:val="005F0BA0"/>
    <w:rsid w:val="00613E74"/>
    <w:rsid w:val="0062447E"/>
    <w:rsid w:val="00625225"/>
    <w:rsid w:val="00662B4D"/>
    <w:rsid w:val="006755C7"/>
    <w:rsid w:val="006C1C00"/>
    <w:rsid w:val="006C291D"/>
    <w:rsid w:val="006C3954"/>
    <w:rsid w:val="0070551A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20AC3"/>
    <w:rsid w:val="009561A8"/>
    <w:rsid w:val="00960016"/>
    <w:rsid w:val="009A3C4F"/>
    <w:rsid w:val="009B0C3E"/>
    <w:rsid w:val="00A31AC9"/>
    <w:rsid w:val="00A4211B"/>
    <w:rsid w:val="00B30778"/>
    <w:rsid w:val="00B84C35"/>
    <w:rsid w:val="00B94C7C"/>
    <w:rsid w:val="00BA53C0"/>
    <w:rsid w:val="00BA54FC"/>
    <w:rsid w:val="00BE0A15"/>
    <w:rsid w:val="00BE206B"/>
    <w:rsid w:val="00C24279"/>
    <w:rsid w:val="00C87A8C"/>
    <w:rsid w:val="00C9408F"/>
    <w:rsid w:val="00D03F6A"/>
    <w:rsid w:val="00D31B88"/>
    <w:rsid w:val="00D419D2"/>
    <w:rsid w:val="00D464A5"/>
    <w:rsid w:val="00D7410E"/>
    <w:rsid w:val="00DA5904"/>
    <w:rsid w:val="00DC721A"/>
    <w:rsid w:val="00DE1926"/>
    <w:rsid w:val="00E008E6"/>
    <w:rsid w:val="00E23276"/>
    <w:rsid w:val="00E77495"/>
    <w:rsid w:val="00ED6DBE"/>
    <w:rsid w:val="00F1480D"/>
    <w:rsid w:val="00F21557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FE2A-2C7D-4E10-886E-AE1EE41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4</cp:revision>
  <cp:lastPrinted>2014-03-21T12:58:00Z</cp:lastPrinted>
  <dcterms:created xsi:type="dcterms:W3CDTF">2014-03-27T13:44:00Z</dcterms:created>
  <dcterms:modified xsi:type="dcterms:W3CDTF">2014-03-27T14:07:00Z</dcterms:modified>
</cp:coreProperties>
</file>